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0F7C9" w14:textId="0ABAFF9A" w:rsidR="00513E23" w:rsidRPr="00540F99" w:rsidRDefault="00513E23" w:rsidP="00513E23">
      <w:pPr>
        <w:spacing w:after="0" w:line="240" w:lineRule="auto"/>
        <w:ind w:left="4850" w:hanging="739"/>
        <w:rPr>
          <w:rFonts w:ascii="Arial" w:hAnsi="Arial" w:cs="Arial"/>
          <w:b/>
          <w:lang w:val="fr-FR" w:bidi="en-US"/>
        </w:rPr>
      </w:pPr>
      <w:r w:rsidRPr="00540F99">
        <w:rPr>
          <w:rFonts w:ascii="Arial" w:hAnsi="Arial" w:cs="Arial"/>
          <w:b/>
          <w:lang w:val="fr-FR" w:bidi="en-US"/>
        </w:rPr>
        <w:t>Pièce jointe n</w:t>
      </w:r>
      <w:r w:rsidRPr="00540F99">
        <w:rPr>
          <w:rFonts w:ascii="Arial" w:hAnsi="Arial" w:cs="Arial"/>
          <w:b/>
          <w:vertAlign w:val="superscript"/>
          <w:lang w:val="fr-FR" w:bidi="en-US"/>
        </w:rPr>
        <w:t>o</w:t>
      </w:r>
      <w:r w:rsidRPr="00540F99">
        <w:rPr>
          <w:rFonts w:ascii="Arial" w:hAnsi="Arial" w:cs="Arial"/>
          <w:b/>
          <w:lang w:val="fr-FR" w:bidi="en-US"/>
        </w:rPr>
        <w:t xml:space="preserve"> </w:t>
      </w:r>
      <w:r w:rsidR="00923117">
        <w:rPr>
          <w:rFonts w:ascii="Arial" w:hAnsi="Arial" w:cs="Arial"/>
          <w:b/>
          <w:lang w:val="fr-FR" w:bidi="en-US"/>
        </w:rPr>
        <w:t>3</w:t>
      </w:r>
      <w:r w:rsidRPr="00540F99">
        <w:rPr>
          <w:rFonts w:ascii="Arial" w:hAnsi="Arial" w:cs="Arial"/>
          <w:b/>
          <w:lang w:val="fr-FR" w:bidi="en-US"/>
        </w:rPr>
        <w:t xml:space="preserve"> à l’Invitation</w:t>
      </w:r>
    </w:p>
    <w:p w14:paraId="21EEB941" w14:textId="77777777" w:rsidR="00513E23" w:rsidRPr="00540F99" w:rsidRDefault="00513E23" w:rsidP="00513E23">
      <w:pPr>
        <w:spacing w:after="0" w:line="240" w:lineRule="auto"/>
        <w:ind w:left="4850" w:hanging="739"/>
        <w:rPr>
          <w:rFonts w:ascii="Arial" w:hAnsi="Arial" w:cs="Arial"/>
          <w:b/>
          <w:lang w:val="fr-FR" w:bidi="en-US"/>
        </w:rPr>
      </w:pPr>
    </w:p>
    <w:p w14:paraId="5E45C748" w14:textId="77777777" w:rsidR="00513E23" w:rsidRPr="00540F99" w:rsidRDefault="00513E23" w:rsidP="00513E23">
      <w:pPr>
        <w:spacing w:after="0" w:line="240" w:lineRule="auto"/>
        <w:ind w:left="4850" w:firstLine="395"/>
        <w:rPr>
          <w:rFonts w:ascii="Arial" w:hAnsi="Arial" w:cs="Arial"/>
          <w:b/>
          <w:lang w:val="fr-FR" w:bidi="en-US"/>
        </w:rPr>
      </w:pPr>
      <w:r w:rsidRPr="00540F99">
        <w:rPr>
          <w:rFonts w:ascii="Arial" w:hAnsi="Arial" w:cs="Arial"/>
          <w:b/>
          <w:lang w:val="fr-FR" w:bidi="en-US"/>
        </w:rPr>
        <w:t>Acheteur :</w:t>
      </w:r>
    </w:p>
    <w:p w14:paraId="35FAF8BD" w14:textId="77777777" w:rsidR="00513E23" w:rsidRPr="00540F99" w:rsidRDefault="00513E23" w:rsidP="00513E23">
      <w:pPr>
        <w:spacing w:after="0" w:line="240" w:lineRule="auto"/>
        <w:ind w:left="5439" w:hanging="194"/>
        <w:rPr>
          <w:rFonts w:ascii="Arial" w:hAnsi="Arial" w:cs="Arial"/>
          <w:b/>
          <w:spacing w:val="-8"/>
          <w:lang w:val="fr-FR" w:bidi="en-US"/>
        </w:rPr>
      </w:pPr>
      <w:r w:rsidRPr="00540F99">
        <w:rPr>
          <w:rFonts w:ascii="Arial" w:hAnsi="Arial" w:cs="Arial"/>
          <w:b/>
          <w:spacing w:val="-8"/>
          <w:lang w:val="fr-FR" w:bidi="en-US"/>
        </w:rPr>
        <w:t>Académie Polonaise des Sciences</w:t>
      </w:r>
    </w:p>
    <w:p w14:paraId="78252D7E" w14:textId="77777777" w:rsidR="00513E23" w:rsidRPr="00540F99" w:rsidRDefault="00513E23" w:rsidP="00513E23">
      <w:pPr>
        <w:spacing w:after="0" w:line="240" w:lineRule="auto"/>
        <w:ind w:left="5320" w:hanging="75"/>
        <w:rPr>
          <w:rFonts w:ascii="Arial" w:hAnsi="Arial" w:cs="Arial"/>
          <w:spacing w:val="-8"/>
          <w:lang w:val="fr-FR" w:bidi="en-US"/>
        </w:rPr>
      </w:pPr>
      <w:r w:rsidRPr="00540F99">
        <w:rPr>
          <w:rFonts w:ascii="Arial" w:hAnsi="Arial" w:cs="Arial"/>
          <w:spacing w:val="-8"/>
          <w:lang w:val="fr-FR" w:bidi="en-US"/>
        </w:rPr>
        <w:t>Plac Defilad 1</w:t>
      </w:r>
    </w:p>
    <w:p w14:paraId="454F3BE0" w14:textId="77777777" w:rsidR="00513E23" w:rsidRPr="00540F99" w:rsidRDefault="00513E23" w:rsidP="00513E23">
      <w:pPr>
        <w:spacing w:after="0" w:line="240" w:lineRule="auto"/>
        <w:ind w:left="5320" w:hanging="75"/>
        <w:rPr>
          <w:rFonts w:ascii="Arial" w:hAnsi="Arial" w:cs="Arial"/>
          <w:spacing w:val="-8"/>
          <w:lang w:val="fr-FR" w:bidi="en-US"/>
        </w:rPr>
      </w:pPr>
      <w:r w:rsidRPr="00540F99">
        <w:rPr>
          <w:rFonts w:ascii="Arial" w:hAnsi="Arial" w:cs="Arial"/>
          <w:spacing w:val="-8"/>
          <w:lang w:val="fr-FR" w:bidi="en-US"/>
        </w:rPr>
        <w:t>00-901 Warszawa</w:t>
      </w:r>
    </w:p>
    <w:p w14:paraId="0BB8D905" w14:textId="77777777" w:rsidR="00513E23" w:rsidRPr="00540F99" w:rsidRDefault="00513E23" w:rsidP="00513E23">
      <w:pPr>
        <w:spacing w:after="0" w:line="240" w:lineRule="auto"/>
        <w:ind w:left="5439" w:hanging="194"/>
        <w:rPr>
          <w:rFonts w:ascii="Arial" w:hAnsi="Arial" w:cs="Arial"/>
          <w:b/>
          <w:spacing w:val="-8"/>
          <w:lang w:val="fr-FR" w:bidi="en-US"/>
        </w:rPr>
      </w:pPr>
      <w:r w:rsidRPr="00540F99">
        <w:rPr>
          <w:rFonts w:ascii="Arial" w:hAnsi="Arial" w:cs="Arial"/>
          <w:b/>
          <w:spacing w:val="-8"/>
          <w:lang w:val="fr-FR" w:bidi="en-US"/>
        </w:rPr>
        <w:t>Académie Polonaise des Sciences</w:t>
      </w:r>
    </w:p>
    <w:p w14:paraId="4D6A43B9" w14:textId="77777777" w:rsidR="00513E23" w:rsidRPr="00540F99" w:rsidRDefault="00513E23" w:rsidP="00513E23">
      <w:pPr>
        <w:spacing w:after="0" w:line="240" w:lineRule="auto"/>
        <w:ind w:left="5439" w:hanging="194"/>
        <w:rPr>
          <w:rFonts w:ascii="Arial" w:hAnsi="Arial" w:cs="Arial"/>
          <w:b/>
          <w:spacing w:val="-8"/>
          <w:lang w:val="fr-FR" w:bidi="en-US"/>
        </w:rPr>
      </w:pPr>
      <w:r w:rsidRPr="00540F99">
        <w:rPr>
          <w:rFonts w:ascii="Arial" w:hAnsi="Arial" w:cs="Arial"/>
          <w:b/>
          <w:spacing w:val="-8"/>
          <w:lang w:val="fr-FR" w:bidi="en-US"/>
        </w:rPr>
        <w:t>Centre Scientifique à Paris</w:t>
      </w:r>
    </w:p>
    <w:p w14:paraId="00B4DED0" w14:textId="77777777" w:rsidR="00513E23" w:rsidRPr="00540F99" w:rsidRDefault="00513E23" w:rsidP="00513E23">
      <w:pPr>
        <w:spacing w:after="0" w:line="240" w:lineRule="auto"/>
        <w:ind w:left="5320" w:hanging="75"/>
        <w:rPr>
          <w:rFonts w:ascii="Arial" w:hAnsi="Arial" w:cs="Arial"/>
          <w:spacing w:val="-8"/>
          <w:lang w:val="fr-FR" w:bidi="en-US"/>
        </w:rPr>
      </w:pPr>
      <w:r w:rsidRPr="00540F99">
        <w:rPr>
          <w:rFonts w:ascii="Arial" w:hAnsi="Arial" w:cs="Arial"/>
          <w:spacing w:val="-8"/>
          <w:lang w:val="fr-FR" w:bidi="en-US"/>
        </w:rPr>
        <w:t>74 rue Lauriston</w:t>
      </w:r>
    </w:p>
    <w:p w14:paraId="35D4736E" w14:textId="77777777" w:rsidR="00513E23" w:rsidRPr="00540F99" w:rsidRDefault="00513E23" w:rsidP="00513E23">
      <w:pPr>
        <w:spacing w:after="0" w:line="240" w:lineRule="auto"/>
        <w:ind w:left="5320" w:hanging="75"/>
        <w:rPr>
          <w:rFonts w:ascii="Arial" w:hAnsi="Arial" w:cs="Arial"/>
          <w:spacing w:val="-8"/>
          <w:lang w:val="fr-FR" w:bidi="en-US"/>
        </w:rPr>
      </w:pPr>
      <w:r w:rsidRPr="00540F99">
        <w:rPr>
          <w:rFonts w:ascii="Arial" w:hAnsi="Arial" w:cs="Arial"/>
          <w:spacing w:val="-8"/>
          <w:lang w:val="fr-FR" w:bidi="en-US"/>
        </w:rPr>
        <w:t>75-116 Paris</w:t>
      </w:r>
    </w:p>
    <w:p w14:paraId="325D20B3" w14:textId="77777777" w:rsidR="00513E23" w:rsidRPr="00540F99" w:rsidRDefault="00513E23" w:rsidP="00513E23">
      <w:pPr>
        <w:spacing w:after="0" w:line="240" w:lineRule="auto"/>
        <w:ind w:left="5320" w:hanging="75"/>
        <w:rPr>
          <w:rFonts w:ascii="Arial" w:hAnsi="Arial" w:cs="Arial"/>
          <w:lang w:val="fr-FR" w:bidi="en-US"/>
        </w:rPr>
      </w:pPr>
    </w:p>
    <w:p w14:paraId="39BC3AE2" w14:textId="77777777" w:rsidR="00513E23" w:rsidRPr="00540F99" w:rsidRDefault="00513E23" w:rsidP="00513E23">
      <w:pPr>
        <w:spacing w:after="0" w:line="240" w:lineRule="auto"/>
        <w:rPr>
          <w:rFonts w:ascii="Arial" w:hAnsi="Arial" w:cs="Arial"/>
          <w:b/>
          <w:lang w:val="fr-FR"/>
        </w:rPr>
      </w:pPr>
      <w:r w:rsidRPr="00540F99">
        <w:rPr>
          <w:rFonts w:ascii="Arial" w:hAnsi="Arial" w:cs="Arial"/>
          <w:b/>
          <w:lang w:val="fr-FR"/>
        </w:rPr>
        <w:t>Contractant :</w:t>
      </w:r>
    </w:p>
    <w:p w14:paraId="052BD15D" w14:textId="77777777" w:rsidR="00513E23" w:rsidRPr="00540F99" w:rsidRDefault="00513E23" w:rsidP="00513E23">
      <w:pPr>
        <w:spacing w:after="0" w:line="240" w:lineRule="auto"/>
        <w:ind w:right="4677"/>
        <w:rPr>
          <w:rFonts w:ascii="Arial" w:hAnsi="Arial" w:cs="Arial"/>
          <w:i/>
          <w:sz w:val="16"/>
          <w:szCs w:val="16"/>
          <w:lang w:val="fr-FR"/>
        </w:rPr>
      </w:pPr>
      <w:r w:rsidRPr="00540F99">
        <w:rPr>
          <w:rFonts w:ascii="Arial" w:eastAsia="Times New Roman" w:hAnsi="Arial" w:cs="Arial"/>
          <w:color w:val="000000"/>
          <w:lang w:val="fr-FR" w:eastAsia="pl-PL"/>
        </w:rPr>
        <w:t>……………………….</w:t>
      </w:r>
    </w:p>
    <w:p w14:paraId="7D0B876A" w14:textId="77777777" w:rsidR="00513E23" w:rsidRPr="00540F99" w:rsidRDefault="00513E23" w:rsidP="00513E23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  <w:lang w:val="fr-FR"/>
        </w:rPr>
      </w:pPr>
      <w:r w:rsidRPr="00540F99">
        <w:rPr>
          <w:rFonts w:ascii="Arial" w:hAnsi="Arial" w:cs="Arial"/>
          <w:i/>
          <w:sz w:val="16"/>
          <w:szCs w:val="16"/>
          <w:lang w:val="fr-FR"/>
        </w:rPr>
        <w:t>(nom complet/société, adresse, selon l'entité : NIP / PESEL, KRS / CEiDG))</w:t>
      </w:r>
    </w:p>
    <w:p w14:paraId="3E56FB46" w14:textId="77777777" w:rsidR="00513E23" w:rsidRPr="00540F99" w:rsidRDefault="00513E23" w:rsidP="00513E23">
      <w:pPr>
        <w:spacing w:after="0" w:line="240" w:lineRule="auto"/>
        <w:rPr>
          <w:rFonts w:ascii="Arial" w:hAnsi="Arial" w:cs="Arial"/>
          <w:u w:val="single"/>
          <w:lang w:val="fr-FR"/>
        </w:rPr>
      </w:pPr>
      <w:r w:rsidRPr="00540F99">
        <w:rPr>
          <w:rFonts w:ascii="Arial" w:hAnsi="Arial" w:cs="Arial"/>
          <w:u w:val="single"/>
          <w:lang w:val="fr-FR"/>
        </w:rPr>
        <w:t>représenté par :</w:t>
      </w:r>
    </w:p>
    <w:p w14:paraId="29F27962" w14:textId="77777777" w:rsidR="00513E23" w:rsidRPr="00540F99" w:rsidRDefault="00513E23" w:rsidP="00513E23">
      <w:pPr>
        <w:spacing w:after="0" w:line="240" w:lineRule="auto"/>
        <w:ind w:right="5954"/>
        <w:rPr>
          <w:rFonts w:ascii="Arial" w:hAnsi="Arial" w:cs="Arial"/>
          <w:lang w:val="fr-FR"/>
        </w:rPr>
      </w:pPr>
      <w:r w:rsidRPr="00540F99">
        <w:rPr>
          <w:rFonts w:ascii="Arial" w:hAnsi="Arial" w:cs="Arial"/>
          <w:lang w:val="fr-FR"/>
        </w:rPr>
        <w:t>………………….</w:t>
      </w:r>
    </w:p>
    <w:p w14:paraId="56276CFB" w14:textId="77777777" w:rsidR="00513E23" w:rsidRPr="00540F99" w:rsidRDefault="00513E23" w:rsidP="00513E23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  <w:lang w:val="fr-FR"/>
        </w:rPr>
      </w:pPr>
      <w:r w:rsidRPr="00540F99">
        <w:rPr>
          <w:rFonts w:ascii="Arial" w:hAnsi="Arial" w:cs="Arial"/>
          <w:i/>
          <w:sz w:val="16"/>
          <w:szCs w:val="16"/>
          <w:lang w:val="fr-FR"/>
        </w:rPr>
        <w:t>(nom, prénom, fonction /pouvoir de représentation)</w:t>
      </w:r>
    </w:p>
    <w:p w14:paraId="418CC4DB" w14:textId="77777777" w:rsidR="00513E23" w:rsidRPr="00540F99" w:rsidRDefault="00513E23" w:rsidP="00513E23">
      <w:pPr>
        <w:spacing w:after="0" w:line="240" w:lineRule="auto"/>
        <w:jc w:val="center"/>
        <w:rPr>
          <w:rFonts w:ascii="Arial" w:hAnsi="Arial" w:cs="Arial"/>
          <w:b/>
          <w:lang w:val="fr-FR"/>
        </w:rPr>
      </w:pPr>
    </w:p>
    <w:p w14:paraId="5068E012" w14:textId="77777777" w:rsidR="00513E23" w:rsidRPr="00540F99" w:rsidRDefault="00513E23" w:rsidP="00513E23">
      <w:pPr>
        <w:spacing w:after="0" w:line="240" w:lineRule="auto"/>
        <w:jc w:val="center"/>
        <w:rPr>
          <w:rFonts w:ascii="Arial" w:hAnsi="Arial" w:cs="Arial"/>
          <w:b/>
          <w:lang w:val="fr-FR"/>
        </w:rPr>
      </w:pPr>
    </w:p>
    <w:p w14:paraId="6268FC90" w14:textId="77777777" w:rsidR="00513E23" w:rsidRPr="00540F99" w:rsidRDefault="00513E23" w:rsidP="00513E23">
      <w:pPr>
        <w:spacing w:after="0" w:line="240" w:lineRule="auto"/>
        <w:jc w:val="center"/>
        <w:rPr>
          <w:rFonts w:ascii="Arial" w:hAnsi="Arial" w:cs="Arial"/>
          <w:b/>
          <w:lang w:val="fr-FR"/>
        </w:rPr>
      </w:pPr>
      <w:r w:rsidRPr="00540F99">
        <w:rPr>
          <w:rFonts w:ascii="Arial" w:hAnsi="Arial" w:cs="Arial"/>
          <w:b/>
          <w:lang w:val="fr-FR"/>
        </w:rPr>
        <w:t>DÉCLARATION DU CONTRACTANT</w:t>
      </w:r>
    </w:p>
    <w:p w14:paraId="70ADFAF9" w14:textId="77777777" w:rsidR="00513E23" w:rsidRPr="00540F99" w:rsidRDefault="00513E23" w:rsidP="00513E23">
      <w:pPr>
        <w:spacing w:after="0" w:line="240" w:lineRule="auto"/>
        <w:jc w:val="center"/>
        <w:rPr>
          <w:rFonts w:ascii="Arial" w:hAnsi="Arial" w:cs="Arial"/>
          <w:b/>
          <w:lang w:val="fr-FR"/>
        </w:rPr>
      </w:pPr>
      <w:r w:rsidRPr="00540F99">
        <w:rPr>
          <w:rFonts w:ascii="Arial" w:hAnsi="Arial" w:cs="Arial"/>
          <w:b/>
          <w:lang w:val="fr-FR"/>
        </w:rPr>
        <w:t>présentée sur la base de l’art. 7 paragr. 1 de la loi du 13 avril 2022 relative aux solutions particulières dans le domaine de la lutte contre l’agression contre l’Ukraine et de la protection de la sécurité nationale</w:t>
      </w:r>
    </w:p>
    <w:p w14:paraId="5D821A6A" w14:textId="77777777" w:rsidR="00513E23" w:rsidRPr="00540F99" w:rsidRDefault="00513E23" w:rsidP="00513E23">
      <w:pPr>
        <w:spacing w:after="0" w:line="240" w:lineRule="auto"/>
        <w:jc w:val="center"/>
        <w:rPr>
          <w:rFonts w:ascii="Arial" w:hAnsi="Arial" w:cs="Arial"/>
          <w:b/>
          <w:lang w:val="fr-FR"/>
        </w:rPr>
      </w:pPr>
      <w:r w:rsidRPr="00540F99">
        <w:rPr>
          <w:rFonts w:ascii="Arial" w:hAnsi="Arial" w:cs="Arial"/>
          <w:b/>
          <w:lang w:val="fr-FR"/>
        </w:rPr>
        <w:t xml:space="preserve">  (Journal officiel de 2023, point 1497 avec modifications ultérieures)</w:t>
      </w:r>
    </w:p>
    <w:p w14:paraId="633C4D5E" w14:textId="77777777" w:rsidR="00513E23" w:rsidRPr="00540F99" w:rsidRDefault="00513E23" w:rsidP="00513E23">
      <w:pPr>
        <w:spacing w:after="0" w:line="240" w:lineRule="auto"/>
        <w:jc w:val="center"/>
        <w:rPr>
          <w:rFonts w:ascii="Arial" w:hAnsi="Arial" w:cs="Arial"/>
          <w:b/>
          <w:color w:val="FF0000"/>
          <w:lang w:val="fr-FR"/>
        </w:rPr>
      </w:pPr>
    </w:p>
    <w:p w14:paraId="1B70E877" w14:textId="24533983" w:rsidR="00513E23" w:rsidRPr="00540F99" w:rsidRDefault="00513E23" w:rsidP="00513E23">
      <w:pPr>
        <w:shd w:val="clear" w:color="auto" w:fill="FFFFFF"/>
        <w:spacing w:after="0" w:line="240" w:lineRule="auto"/>
        <w:jc w:val="both"/>
        <w:outlineLvl w:val="0"/>
        <w:rPr>
          <w:rFonts w:ascii="Arial" w:hAnsi="Arial" w:cs="Arial"/>
          <w:lang w:val="fr-FR"/>
        </w:rPr>
      </w:pPr>
      <w:r w:rsidRPr="00540F99">
        <w:rPr>
          <w:rFonts w:ascii="Arial" w:hAnsi="Arial" w:cs="Arial"/>
          <w:lang w:val="fr-FR"/>
        </w:rPr>
        <w:t xml:space="preserve">En participant à la procédure ayant </w:t>
      </w:r>
      <w:r w:rsidRPr="00AB4551">
        <w:rPr>
          <w:rFonts w:ascii="Arial" w:hAnsi="Arial" w:cs="Arial"/>
          <w:lang w:val="fr-FR"/>
        </w:rPr>
        <w:t xml:space="preserve">pour but </w:t>
      </w:r>
      <w:r w:rsidR="00AB4551" w:rsidRPr="00AB4551">
        <w:rPr>
          <w:rFonts w:ascii="Arial" w:hAnsi="Arial" w:cs="Arial"/>
          <w:lang w:val="fr-FR"/>
        </w:rPr>
        <w:t xml:space="preserve">l’étude de marché avec possibilité de passer un contrat pour </w:t>
      </w:r>
      <w:r w:rsidR="00DD4F84">
        <w:rPr>
          <w:rFonts w:ascii="Arial" w:hAnsi="Arial" w:cs="Arial"/>
          <w:lang w:val="fr-FR"/>
        </w:rPr>
        <w:t>la rénovation des salles de bains des appartements de fonction M</w:t>
      </w:r>
      <w:r w:rsidR="00245DA2">
        <w:rPr>
          <w:rFonts w:ascii="Arial" w:hAnsi="Arial" w:cs="Arial"/>
          <w:lang w:val="fr-FR"/>
        </w:rPr>
        <w:t>4</w:t>
      </w:r>
      <w:r w:rsidR="00DD4F84">
        <w:rPr>
          <w:rFonts w:ascii="Arial" w:hAnsi="Arial" w:cs="Arial"/>
          <w:lang w:val="fr-FR"/>
        </w:rPr>
        <w:t xml:space="preserve"> et M</w:t>
      </w:r>
      <w:r w:rsidR="00245DA2">
        <w:rPr>
          <w:rFonts w:ascii="Arial" w:hAnsi="Arial" w:cs="Arial"/>
          <w:lang w:val="fr-FR"/>
        </w:rPr>
        <w:t>7</w:t>
      </w:r>
      <w:r w:rsidR="00DD4F84">
        <w:rPr>
          <w:rFonts w:ascii="Arial" w:hAnsi="Arial" w:cs="Arial"/>
          <w:lang w:val="fr-FR"/>
        </w:rPr>
        <w:t xml:space="preserve"> dans le bâtiment principal de l'Académie Polonaise des Science</w:t>
      </w:r>
      <w:r w:rsidR="007F0D6F">
        <w:rPr>
          <w:rFonts w:ascii="Arial" w:hAnsi="Arial" w:cs="Arial"/>
          <w:lang w:val="fr-FR"/>
        </w:rPr>
        <w:t xml:space="preserve">s </w:t>
      </w:r>
      <w:r w:rsidR="00AB4551" w:rsidRPr="00AB4551">
        <w:rPr>
          <w:rFonts w:ascii="Arial" w:hAnsi="Arial" w:cs="Arial"/>
          <w:lang w:val="fr-FR"/>
        </w:rPr>
        <w:t>Centre Scientifique à Paris</w:t>
      </w:r>
      <w:r w:rsidRPr="00AB4551">
        <w:rPr>
          <w:rFonts w:ascii="Arial" w:hAnsi="Arial" w:cs="Arial"/>
          <w:lang w:val="fr-FR"/>
        </w:rPr>
        <w:t>,</w:t>
      </w:r>
      <w:r w:rsidRPr="00540F99">
        <w:rPr>
          <w:rFonts w:ascii="Arial" w:hAnsi="Arial" w:cs="Arial"/>
          <w:lang w:val="fr-FR"/>
        </w:rPr>
        <w:t xml:space="preserve"> </w:t>
      </w:r>
      <w:r w:rsidRPr="00540F99">
        <w:rPr>
          <w:rFonts w:ascii="Arial" w:hAnsi="Arial" w:cs="Arial"/>
          <w:b/>
          <w:bCs/>
          <w:lang w:val="fr-FR"/>
        </w:rPr>
        <w:t>dossier n° ZP/</w:t>
      </w:r>
      <w:r w:rsidR="00245DA2">
        <w:rPr>
          <w:rFonts w:ascii="Arial" w:hAnsi="Arial" w:cs="Arial"/>
          <w:b/>
          <w:bCs/>
          <w:lang w:val="fr-FR"/>
        </w:rPr>
        <w:t>10</w:t>
      </w:r>
      <w:r w:rsidR="0093408A">
        <w:rPr>
          <w:rFonts w:ascii="Arial" w:hAnsi="Arial" w:cs="Arial"/>
          <w:b/>
          <w:bCs/>
          <w:lang w:val="fr-FR"/>
        </w:rPr>
        <w:t>/</w:t>
      </w:r>
      <w:r w:rsidRPr="00540F99">
        <w:rPr>
          <w:rFonts w:ascii="Arial" w:hAnsi="Arial" w:cs="Arial"/>
          <w:b/>
          <w:bCs/>
          <w:lang w:val="fr-FR"/>
        </w:rPr>
        <w:t>2024</w:t>
      </w:r>
      <w:r w:rsidRPr="00540F99">
        <w:rPr>
          <w:rFonts w:ascii="Arial" w:hAnsi="Arial" w:cs="Arial"/>
          <w:lang w:val="fr-FR"/>
        </w:rPr>
        <w:t>, menée par l’Académie Polonaise des Sciences à Varsovie.</w:t>
      </w:r>
    </w:p>
    <w:p w14:paraId="5592E47C" w14:textId="77777777" w:rsidR="00513E23" w:rsidRPr="00540F99" w:rsidRDefault="00513E23" w:rsidP="00513E23">
      <w:pPr>
        <w:shd w:val="clear" w:color="auto" w:fill="FFFFFF"/>
        <w:spacing w:after="0" w:line="240" w:lineRule="auto"/>
        <w:jc w:val="both"/>
        <w:outlineLvl w:val="0"/>
        <w:rPr>
          <w:rFonts w:ascii="Arial" w:hAnsi="Arial" w:cs="Arial"/>
          <w:lang w:val="fr-FR"/>
        </w:rPr>
      </w:pPr>
    </w:p>
    <w:p w14:paraId="7F545F48" w14:textId="77777777" w:rsidR="00513E23" w:rsidRPr="00540F99" w:rsidRDefault="00513E23" w:rsidP="00513E23">
      <w:pPr>
        <w:shd w:val="clear" w:color="auto" w:fill="D9D9D9"/>
        <w:spacing w:after="0" w:line="240" w:lineRule="auto"/>
        <w:jc w:val="center"/>
        <w:rPr>
          <w:rFonts w:ascii="Arial" w:hAnsi="Arial" w:cs="Arial"/>
          <w:lang w:val="fr-FR"/>
        </w:rPr>
      </w:pPr>
      <w:r w:rsidRPr="00540F99">
        <w:rPr>
          <w:rFonts w:ascii="Arial" w:hAnsi="Arial" w:cs="Arial"/>
          <w:b/>
          <w:highlight w:val="lightGray"/>
          <w:lang w:val="fr-FR"/>
        </w:rPr>
        <w:t xml:space="preserve">INFORMATIONS SUR </w:t>
      </w:r>
      <w:r w:rsidRPr="00540F99">
        <w:rPr>
          <w:rFonts w:ascii="Arial" w:hAnsi="Arial" w:cs="Arial"/>
          <w:b/>
          <w:lang w:val="fr-FR"/>
        </w:rPr>
        <w:t>LE CONTRACTANT</w:t>
      </w:r>
    </w:p>
    <w:p w14:paraId="62D83F1F" w14:textId="77777777" w:rsidR="00513E23" w:rsidRPr="00540F99" w:rsidRDefault="00513E23" w:rsidP="00513E23">
      <w:pPr>
        <w:spacing w:line="240" w:lineRule="auto"/>
        <w:jc w:val="both"/>
        <w:rPr>
          <w:rFonts w:ascii="Arial" w:hAnsi="Arial" w:cs="Arial"/>
          <w:lang w:val="fr-FR"/>
        </w:rPr>
      </w:pPr>
      <w:r w:rsidRPr="00540F99">
        <w:rPr>
          <w:rFonts w:ascii="Arial" w:hAnsi="Arial" w:cs="Arial"/>
          <w:lang w:val="fr-FR"/>
        </w:rPr>
        <w:t xml:space="preserve">Je déclare </w:t>
      </w:r>
      <w:r w:rsidRPr="00540F99">
        <w:rPr>
          <w:rFonts w:ascii="Arial" w:hAnsi="Arial" w:cs="Arial"/>
          <w:color w:val="FF0000"/>
          <w:lang w:val="fr-FR"/>
        </w:rPr>
        <w:t>ne pas faire l'objet / faire l’objet*</w:t>
      </w:r>
      <w:r w:rsidRPr="00540F99">
        <w:rPr>
          <w:rFonts w:ascii="Arial" w:hAnsi="Arial" w:cs="Arial"/>
          <w:lang w:val="fr-FR"/>
        </w:rPr>
        <w:t xml:space="preserve"> d’exclusion au sens de l’art. 7 paragr. 1 de la loi du 13 avril 2022 relative aux solutions particulières dans le domaine de la lutte contre l’agression contre l’Ukraine et de la protection de la sécurité nationale.</w:t>
      </w:r>
    </w:p>
    <w:p w14:paraId="1CFA6CBE" w14:textId="77777777" w:rsidR="00513E23" w:rsidRPr="00540F99" w:rsidRDefault="00513E23" w:rsidP="00513E23">
      <w:pPr>
        <w:spacing w:line="240" w:lineRule="auto"/>
        <w:ind w:firstLine="708"/>
        <w:jc w:val="both"/>
        <w:rPr>
          <w:rFonts w:ascii="Arial" w:hAnsi="Arial" w:cs="Arial"/>
          <w:lang w:val="fr-FR"/>
        </w:rPr>
      </w:pPr>
      <w:r w:rsidRPr="00540F99">
        <w:rPr>
          <w:rFonts w:ascii="Arial" w:hAnsi="Arial" w:cs="Arial"/>
          <w:color w:val="FF0000"/>
          <w:lang w:val="fr-FR"/>
        </w:rPr>
        <w:t>*biffer la mention inutile</w:t>
      </w:r>
    </w:p>
    <w:p w14:paraId="4E2A7EC1" w14:textId="77777777" w:rsidR="00513E23" w:rsidRPr="00540F99" w:rsidRDefault="00513E23" w:rsidP="00513E23">
      <w:pPr>
        <w:shd w:val="clear" w:color="auto" w:fill="D9D9D9"/>
        <w:spacing w:after="0" w:line="240" w:lineRule="auto"/>
        <w:jc w:val="center"/>
        <w:rPr>
          <w:rFonts w:ascii="Arial" w:hAnsi="Arial" w:cs="Arial"/>
          <w:b/>
          <w:highlight w:val="lightGray"/>
          <w:lang w:val="fr-FR"/>
        </w:rPr>
      </w:pPr>
      <w:r w:rsidRPr="00540F99">
        <w:rPr>
          <w:rFonts w:ascii="Arial" w:hAnsi="Arial" w:cs="Arial"/>
          <w:b/>
          <w:highlight w:val="lightGray"/>
          <w:lang w:val="fr-FR"/>
        </w:rPr>
        <w:t>DÉCLARATION CONCERNANT LES INFORMATIONS FOURNIES :</w:t>
      </w:r>
    </w:p>
    <w:p w14:paraId="4F4D81C3" w14:textId="77777777" w:rsidR="00513E23" w:rsidRPr="00540F99" w:rsidRDefault="00513E23" w:rsidP="00513E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fr-FR" w:bidi="en-US"/>
        </w:rPr>
      </w:pPr>
      <w:r w:rsidRPr="00540F99">
        <w:rPr>
          <w:rFonts w:ascii="Arial" w:hAnsi="Arial" w:cs="Arial"/>
          <w:lang w:val="fr-FR"/>
        </w:rPr>
        <w:t xml:space="preserve">Je déclare que toutes les informations fournies dans les déclarations ci-dessus sont à jour et véridiques et qu’elles ont été présentées en pleine connaissance des conséquences d’induire l’Acheteur en erreur. </w:t>
      </w:r>
    </w:p>
    <w:p w14:paraId="6B77F2E6" w14:textId="77777777" w:rsidR="00513E23" w:rsidRPr="00540F99" w:rsidRDefault="00513E23" w:rsidP="00513E23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lang w:val="fr-FR"/>
        </w:rPr>
      </w:pPr>
    </w:p>
    <w:p w14:paraId="73AE5252" w14:textId="77777777" w:rsidR="00513E23" w:rsidRPr="00540F99" w:rsidRDefault="00513E23" w:rsidP="00513E23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lang w:val="fr-FR"/>
        </w:rPr>
      </w:pPr>
      <w:r w:rsidRPr="00540F99">
        <w:rPr>
          <w:rFonts w:ascii="Arial" w:hAnsi="Arial" w:cs="Arial"/>
          <w:bCs/>
          <w:lang w:val="fr-FR"/>
        </w:rPr>
        <w:t xml:space="preserve">Le ………….. 2024                                            </w:t>
      </w:r>
    </w:p>
    <w:p w14:paraId="0198FBDE" w14:textId="77777777" w:rsidR="00513E23" w:rsidRPr="00540F99" w:rsidRDefault="00513E23" w:rsidP="00513E23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lang w:val="fr-FR"/>
        </w:rPr>
      </w:pPr>
    </w:p>
    <w:p w14:paraId="650332A9" w14:textId="77777777" w:rsidR="00513E23" w:rsidRPr="00540F99" w:rsidRDefault="00513E23" w:rsidP="00513E23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lang w:val="fr-FR"/>
        </w:rPr>
      </w:pPr>
    </w:p>
    <w:p w14:paraId="46BB7462" w14:textId="77777777" w:rsidR="00513E23" w:rsidRPr="00540F99" w:rsidRDefault="00513E23" w:rsidP="00513E23">
      <w:pPr>
        <w:shd w:val="clear" w:color="auto" w:fill="FFFFFF"/>
        <w:spacing w:after="0" w:line="240" w:lineRule="auto"/>
        <w:jc w:val="right"/>
        <w:rPr>
          <w:rFonts w:ascii="Arial" w:hAnsi="Arial" w:cs="Arial"/>
          <w:bCs/>
          <w:lang w:val="fr-FR"/>
        </w:rPr>
      </w:pPr>
      <w:r w:rsidRPr="00540F99">
        <w:rPr>
          <w:rFonts w:ascii="Arial" w:hAnsi="Arial" w:cs="Arial"/>
          <w:bCs/>
          <w:lang w:val="fr-FR"/>
        </w:rPr>
        <w:t xml:space="preserve">    ..…………..….…………….</w:t>
      </w:r>
    </w:p>
    <w:p w14:paraId="206CA3A1" w14:textId="77777777" w:rsidR="00513E23" w:rsidRPr="00540F99" w:rsidRDefault="00513E23" w:rsidP="00513E23">
      <w:pPr>
        <w:shd w:val="clear" w:color="auto" w:fill="FFFFFF"/>
        <w:spacing w:after="0" w:line="240" w:lineRule="auto"/>
        <w:jc w:val="right"/>
        <w:rPr>
          <w:rFonts w:ascii="Arial" w:hAnsi="Arial" w:cs="Arial"/>
          <w:b/>
          <w:lang w:val="fr-FR"/>
        </w:rPr>
      </w:pPr>
      <w:r w:rsidRPr="00540F99">
        <w:rPr>
          <w:rFonts w:ascii="Arial" w:hAnsi="Arial" w:cs="Arial"/>
          <w:bCs/>
          <w:i/>
          <w:iCs/>
          <w:lang w:val="fr-FR"/>
        </w:rPr>
        <w:t xml:space="preserve">Signature du représentant autorisé du Contractant </w:t>
      </w:r>
    </w:p>
    <w:p w14:paraId="293A8542" w14:textId="77777777" w:rsidR="000D30FA" w:rsidRPr="00416557" w:rsidRDefault="000D30FA" w:rsidP="00E55BB9">
      <w:pPr>
        <w:shd w:val="clear" w:color="auto" w:fill="FFFFFF"/>
        <w:spacing w:after="0" w:line="240" w:lineRule="auto"/>
        <w:jc w:val="both"/>
        <w:rPr>
          <w:rFonts w:ascii="Bookman Old Style" w:hAnsi="Bookman Old Style"/>
          <w:b/>
          <w:lang w:val="fr-FR"/>
        </w:rPr>
      </w:pPr>
    </w:p>
    <w:sectPr w:rsidR="000D30FA" w:rsidRPr="00416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550A38"/>
    <w:multiLevelType w:val="hybridMultilevel"/>
    <w:tmpl w:val="4A9829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B1A15"/>
    <w:multiLevelType w:val="hybridMultilevel"/>
    <w:tmpl w:val="B67EB212"/>
    <w:lvl w:ilvl="0" w:tplc="0068E858">
      <w:start w:val="1"/>
      <w:numFmt w:val="decimal"/>
      <w:lvlText w:val="%1)"/>
      <w:lvlJc w:val="left"/>
      <w:pPr>
        <w:ind w:left="720" w:hanging="360"/>
      </w:pPr>
      <w:rPr>
        <w:rFonts w:ascii="Bookman Old Style" w:eastAsia="Times New Roman" w:hAnsi="Bookman Old Style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F14CB"/>
    <w:multiLevelType w:val="hybridMultilevel"/>
    <w:tmpl w:val="E886DDC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292587488">
    <w:abstractNumId w:val="0"/>
  </w:num>
  <w:num w:numId="2" w16cid:durableId="1123235307">
    <w:abstractNumId w:val="1"/>
  </w:num>
  <w:num w:numId="3" w16cid:durableId="777332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B9"/>
    <w:rsid w:val="000D30FA"/>
    <w:rsid w:val="001000BA"/>
    <w:rsid w:val="00101F8B"/>
    <w:rsid w:val="00124FC4"/>
    <w:rsid w:val="0012533E"/>
    <w:rsid w:val="00171593"/>
    <w:rsid w:val="001A0781"/>
    <w:rsid w:val="00215A0F"/>
    <w:rsid w:val="00245DA2"/>
    <w:rsid w:val="00245F7A"/>
    <w:rsid w:val="002A100B"/>
    <w:rsid w:val="002A6A32"/>
    <w:rsid w:val="002E14BF"/>
    <w:rsid w:val="0033366E"/>
    <w:rsid w:val="003E2C5F"/>
    <w:rsid w:val="003E6C5C"/>
    <w:rsid w:val="0041557D"/>
    <w:rsid w:val="00416557"/>
    <w:rsid w:val="00431F1F"/>
    <w:rsid w:val="004B1C8F"/>
    <w:rsid w:val="004F15EA"/>
    <w:rsid w:val="00513E23"/>
    <w:rsid w:val="00570BB4"/>
    <w:rsid w:val="00644218"/>
    <w:rsid w:val="00665ACE"/>
    <w:rsid w:val="006744EF"/>
    <w:rsid w:val="006B459E"/>
    <w:rsid w:val="006D6547"/>
    <w:rsid w:val="00727EE5"/>
    <w:rsid w:val="00742A66"/>
    <w:rsid w:val="007B1DE1"/>
    <w:rsid w:val="007E481F"/>
    <w:rsid w:val="007F0D6F"/>
    <w:rsid w:val="00864D66"/>
    <w:rsid w:val="008A4753"/>
    <w:rsid w:val="008F0582"/>
    <w:rsid w:val="00923117"/>
    <w:rsid w:val="0093408A"/>
    <w:rsid w:val="009E659B"/>
    <w:rsid w:val="00A966E2"/>
    <w:rsid w:val="00AB3DBF"/>
    <w:rsid w:val="00AB4551"/>
    <w:rsid w:val="00AD267D"/>
    <w:rsid w:val="00B0135F"/>
    <w:rsid w:val="00B50684"/>
    <w:rsid w:val="00BA3639"/>
    <w:rsid w:val="00BD4D7C"/>
    <w:rsid w:val="00BE7689"/>
    <w:rsid w:val="00CD4A18"/>
    <w:rsid w:val="00DD311A"/>
    <w:rsid w:val="00DD4F84"/>
    <w:rsid w:val="00E366A5"/>
    <w:rsid w:val="00E55BB9"/>
    <w:rsid w:val="00FC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1ADCB"/>
  <w15:chartTrackingRefBased/>
  <w15:docId w15:val="{9D5D4ED4-BD0F-4921-BCDD-AB47BE39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B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p1,List Paragraph2,lp11,CW_Lista,L1,Numerowanie,List Paragraph,normalny tekst,BulletC,Wyliczanie,Obiekt,Akapit z listą31,Bullets,Preambuła,Wypunktowanie,CP-UC,CP-Punkty,Bullet List,List - bullets,Equipment,Bullet 1,wypunktowanie,sw tekst"/>
    <w:basedOn w:val="Normalny"/>
    <w:link w:val="AkapitzlistZnak"/>
    <w:uiPriority w:val="34"/>
    <w:qFormat/>
    <w:rsid w:val="00E55BB9"/>
    <w:pPr>
      <w:spacing w:after="0"/>
      <w:ind w:left="720"/>
      <w:contextualSpacing/>
    </w:pPr>
    <w:rPr>
      <w:rFonts w:cs="Calibri"/>
      <w:color w:val="00000A"/>
    </w:rPr>
  </w:style>
  <w:style w:type="character" w:customStyle="1" w:styleId="AkapitzlistZnak">
    <w:name w:val="Akapit z listą Znak"/>
    <w:aliases w:val="lp1 Znak,List Paragraph2 Znak,lp11 Znak,CW_Lista Znak,L1 Znak,Numerowanie Znak,List Paragraph Znak,normalny tekst Znak,BulletC Znak,Wyliczanie Znak,Obiekt Znak,Akapit z listą31 Znak,Bullets Znak,Preambuła Znak,Wypunktowanie Znak"/>
    <w:link w:val="Akapitzlist"/>
    <w:uiPriority w:val="34"/>
    <w:qFormat/>
    <w:locked/>
    <w:rsid w:val="00E55BB9"/>
    <w:rPr>
      <w:rFonts w:ascii="Calibri" w:eastAsia="Calibri" w:hAnsi="Calibri" w:cs="Calibri"/>
      <w:color w:val="00000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15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15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15E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5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5E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e68de0-4c07-4e4f-bf8f-c9781cb89f11">
      <Terms xmlns="http://schemas.microsoft.com/office/infopath/2007/PartnerControls"/>
    </lcf76f155ced4ddcb4097134ff3c332f>
    <TaxCatchAll xmlns="5c0034bb-c0ad-4a47-8aed-e7cb5cfadf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6BEA014D67B04292F95DBECFA77931" ma:contentTypeVersion="12" ma:contentTypeDescription="Utwórz nowy dokument." ma:contentTypeScope="" ma:versionID="2fe1d9d57d4c9a0b6572c290c1d38814">
  <xsd:schema xmlns:xsd="http://www.w3.org/2001/XMLSchema" xmlns:xs="http://www.w3.org/2001/XMLSchema" xmlns:p="http://schemas.microsoft.com/office/2006/metadata/properties" xmlns:ns2="a1e68de0-4c07-4e4f-bf8f-c9781cb89f11" xmlns:ns3="5c0034bb-c0ad-4a47-8aed-e7cb5cfadfb2" targetNamespace="http://schemas.microsoft.com/office/2006/metadata/properties" ma:root="true" ma:fieldsID="89f606516ba11a5773fe077e9502587c" ns2:_="" ns3:_="">
    <xsd:import namespace="a1e68de0-4c07-4e4f-bf8f-c9781cb89f11"/>
    <xsd:import namespace="5c0034bb-c0ad-4a47-8aed-e7cb5cfad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68de0-4c07-4e4f-bf8f-c9781cb89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034bb-c0ad-4a47-8aed-e7cb5cfadf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57963-0ef0-4ead-b42d-c636f928af32}" ma:internalName="TaxCatchAll" ma:showField="CatchAllData" ma:web="5c0034bb-c0ad-4a47-8aed-e7cb5cfad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A71C7D-797A-43BA-8234-36F731DE1E2C}">
  <ds:schemaRefs>
    <ds:schemaRef ds:uri="http://schemas.microsoft.com/office/2006/metadata/properties"/>
    <ds:schemaRef ds:uri="http://schemas.microsoft.com/office/infopath/2007/PartnerControls"/>
    <ds:schemaRef ds:uri="93cbf820-3f52-4238-b4d9-b6a02c5b0f35"/>
    <ds:schemaRef ds:uri="41444c57-45b0-47c9-9e23-30c2de150d50"/>
    <ds:schemaRef ds:uri="a1e68de0-4c07-4e4f-bf8f-c9781cb89f11"/>
    <ds:schemaRef ds:uri="5c0034bb-c0ad-4a47-8aed-e7cb5cfadfb2"/>
  </ds:schemaRefs>
</ds:datastoreItem>
</file>

<file path=customXml/itemProps2.xml><?xml version="1.0" encoding="utf-8"?>
<ds:datastoreItem xmlns:ds="http://schemas.openxmlformats.org/officeDocument/2006/customXml" ds:itemID="{1807D683-A904-4B15-8976-8EB24B9BB0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41DA0C-6A35-47E9-99D9-AFB5B4416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68de0-4c07-4e4f-bf8f-c9781cb89f11"/>
    <ds:schemaRef ds:uri="5c0034bb-c0ad-4a47-8aed-e7cb5cfad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Kasińska Elżbieta</dc:creator>
  <cp:keywords/>
  <dc:description/>
  <cp:lastModifiedBy>Makiłła Agnieszka</cp:lastModifiedBy>
  <cp:revision>25</cp:revision>
  <dcterms:created xsi:type="dcterms:W3CDTF">2022-06-14T10:25:00Z</dcterms:created>
  <dcterms:modified xsi:type="dcterms:W3CDTF">2024-12-03T17:28:00Z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0x010100D16B5DA1B53CC34AB8517ED89BC94E51</vt:lpwstr>
  </property>
  <property fmtid="{D5CDD505-2E9C-101B-9397-08002B2CF9AE}" pid="3" name="MediaServiceImageTags">
    <vt:lpwstr/>
  </property>
</Properties>
</file>